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 обособена позиция 7: Изпълнение на строително-монтажни работи за обновяване за енергийна ефективност на многофамилни жилищни сгради за територията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на гр. София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B621B8" w:rsidRPr="00B621B8">
        <w:rPr>
          <w:rFonts w:ascii="Times New Roman" w:hAnsi="Times New Roman" w:cs="Times New Roman"/>
          <w:b/>
          <w:sz w:val="30"/>
          <w:szCs w:val="30"/>
        </w:rPr>
        <w:t>гр.София, район „Средец“, ул.„Модест Мусоргски“ №4А с рег. №242-31ПМ-080-072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9280" w:type="dxa"/>
        <w:tblLook w:val="04A0" w:firstRow="1" w:lastRow="0" w:firstColumn="1" w:lastColumn="0" w:noHBand="0" w:noVBand="1"/>
      </w:tblPr>
      <w:tblGrid>
        <w:gridCol w:w="9280"/>
      </w:tblGrid>
      <w:tr w:rsidR="00B621B8" w:rsidTr="00B621B8">
        <w:trPr>
          <w:trHeight w:val="212"/>
        </w:trPr>
        <w:tc>
          <w:tcPr>
            <w:tcW w:w="9280" w:type="dxa"/>
          </w:tcPr>
          <w:p w:rsidR="00B621B8" w:rsidRPr="007E3B86" w:rsidRDefault="00B621B8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Изглед</w:t>
            </w:r>
          </w:p>
        </w:tc>
      </w:tr>
      <w:tr w:rsidR="00B621B8" w:rsidTr="00B621B8">
        <w:trPr>
          <w:trHeight w:val="121"/>
        </w:trPr>
        <w:tc>
          <w:tcPr>
            <w:tcW w:w="9280" w:type="dxa"/>
          </w:tcPr>
          <w:p w:rsidR="00B621B8" w:rsidRDefault="00B621B8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B621B8">
              <w:rPr>
                <w:rFonts w:ascii="Arial" w:eastAsia="Times New Roman" w:hAnsi="Arial" w:cs="Arial"/>
                <w:noProof/>
                <w:sz w:val="24"/>
                <w:szCs w:val="24"/>
                <w:highlight w:val="yellow"/>
                <w:lang w:eastAsia="bg-BG"/>
              </w:rPr>
              <w:drawing>
                <wp:inline distT="0" distB="0" distL="0" distR="0">
                  <wp:extent cx="3219450" cy="2420827"/>
                  <wp:effectExtent l="0" t="0" r="0" b="0"/>
                  <wp:docPr id="2" name="Picture 2" descr="IMG_0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G_01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9987" cy="24437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София,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B621B8" w:rsidRPr="00B621B8">
        <w:rPr>
          <w:rFonts w:ascii="Times New Roman" w:hAnsi="Times New Roman" w:cs="Times New Roman"/>
          <w:sz w:val="24"/>
          <w:szCs w:val="24"/>
        </w:rPr>
        <w:t>гр.София, район „Средец“, ул.„Модест Мусоргски“ №4А с рег. №242-31ПМ-080-072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на Споразумение за финансова помощ и изпълнение на обновяване за енергийна ефективност (СФПИОЕЕ).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B621B8" w:rsidRPr="00B621B8">
        <w:rPr>
          <w:rFonts w:ascii="Times New Roman" w:hAnsi="Times New Roman" w:cs="Times New Roman"/>
          <w:b/>
          <w:i/>
          <w:sz w:val="24"/>
          <w:szCs w:val="24"/>
        </w:rPr>
        <w:t>гр.София, район „Средец“, ул.„Модест Мусоргски“ №4А</w:t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B621B8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621B8">
        <w:rPr>
          <w:rFonts w:ascii="Times New Roman" w:hAnsi="Times New Roman" w:cs="Times New Roman"/>
          <w:sz w:val="24"/>
          <w:szCs w:val="24"/>
        </w:rPr>
        <w:t>Сградата е въведена в експлоатация през 1946г</w:t>
      </w:r>
      <w:r w:rsidR="00B621B8" w:rsidRPr="00B621B8">
        <w:rPr>
          <w:rFonts w:ascii="Times New Roman" w:hAnsi="Times New Roman" w:cs="Times New Roman"/>
          <w:sz w:val="24"/>
          <w:szCs w:val="24"/>
        </w:rPr>
        <w:t>. Разположена е в свързано застрояване на ъг</w:t>
      </w:r>
      <w:r w:rsidR="00B621B8">
        <w:rPr>
          <w:rFonts w:ascii="Times New Roman" w:hAnsi="Times New Roman" w:cs="Times New Roman"/>
          <w:sz w:val="24"/>
          <w:szCs w:val="24"/>
        </w:rPr>
        <w:t xml:space="preserve">лов имот върху  равнинен терен </w:t>
      </w:r>
      <w:r w:rsidR="00B621B8" w:rsidRPr="00B621B8">
        <w:rPr>
          <w:rFonts w:ascii="Times New Roman" w:hAnsi="Times New Roman" w:cs="Times New Roman"/>
          <w:sz w:val="24"/>
          <w:szCs w:val="24"/>
        </w:rPr>
        <w:t>. Сградата е пет етажна, един от който е подземен, останалите четири са надземни. Входът на сградата  е от североизток  на междинно ниво на стълбищната клетка.</w:t>
      </w:r>
    </w:p>
    <w:p w:rsidR="00B621B8" w:rsidRDefault="00B621B8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621B8">
        <w:rPr>
          <w:rFonts w:ascii="Times New Roman" w:hAnsi="Times New Roman" w:cs="Times New Roman"/>
          <w:sz w:val="24"/>
          <w:szCs w:val="24"/>
        </w:rPr>
        <w:t>Строителната система е монолитен стоманобетонов скелет. Външните стени на сутерена са стоманобетонови</w:t>
      </w:r>
      <w:r>
        <w:rPr>
          <w:rFonts w:ascii="Times New Roman" w:hAnsi="Times New Roman" w:cs="Times New Roman"/>
          <w:sz w:val="24"/>
          <w:szCs w:val="24"/>
        </w:rPr>
        <w:t>, а в</w:t>
      </w:r>
      <w:r w:rsidRPr="00B621B8">
        <w:rPr>
          <w:rFonts w:ascii="Times New Roman" w:hAnsi="Times New Roman" w:cs="Times New Roman"/>
          <w:sz w:val="24"/>
          <w:szCs w:val="24"/>
        </w:rPr>
        <w:t xml:space="preserve">ътрешните неносещи стени са от единична плътна тухла. Покривът на сградата е многоскатен. </w:t>
      </w:r>
      <w:r w:rsidR="001E5666" w:rsidRPr="001E5666">
        <w:rPr>
          <w:rFonts w:ascii="Times New Roman" w:hAnsi="Times New Roman" w:cs="Times New Roman"/>
          <w:sz w:val="24"/>
          <w:szCs w:val="24"/>
        </w:rPr>
        <w:t xml:space="preserve">Изпълнен е от дървена покривна </w:t>
      </w:r>
      <w:r w:rsidR="001E5666" w:rsidRPr="001E5666">
        <w:rPr>
          <w:rFonts w:ascii="Times New Roman" w:hAnsi="Times New Roman" w:cs="Times New Roman"/>
          <w:sz w:val="24"/>
          <w:szCs w:val="24"/>
        </w:rPr>
        <w:lastRenderedPageBreak/>
        <w:t>конструкция покрита с керемиди</w:t>
      </w:r>
      <w:r w:rsidR="001E566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21B8">
        <w:rPr>
          <w:rFonts w:ascii="Times New Roman" w:hAnsi="Times New Roman" w:cs="Times New Roman"/>
          <w:sz w:val="24"/>
          <w:szCs w:val="24"/>
        </w:rPr>
        <w:t>Стълбището е двураменно и обслужва нивата от ±0,00м до +12,81м. Стълбата към сутерена е метална. В сградата няма асансьор.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 w:rsidR="00FF131E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0C2D3C" w:rsidRDefault="00FF131E" w:rsidP="000C2D3C">
      <w:pPr>
        <w:pStyle w:val="ListParagraph"/>
        <w:numPr>
          <w:ilvl w:val="0"/>
          <w:numId w:val="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C2D3C">
        <w:rPr>
          <w:rFonts w:ascii="Times New Roman" w:hAnsi="Times New Roman" w:cs="Times New Roman"/>
          <w:sz w:val="24"/>
          <w:szCs w:val="24"/>
        </w:rPr>
        <w:t>Подмяна на съществуваща стара дограма;</w:t>
      </w:r>
    </w:p>
    <w:p w:rsidR="00FF131E" w:rsidRPr="000C2D3C" w:rsidRDefault="00FF131E" w:rsidP="000C2D3C">
      <w:pPr>
        <w:pStyle w:val="ListParagraph"/>
        <w:numPr>
          <w:ilvl w:val="0"/>
          <w:numId w:val="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C2D3C">
        <w:rPr>
          <w:rFonts w:ascii="Times New Roman" w:hAnsi="Times New Roman" w:cs="Times New Roman"/>
          <w:sz w:val="24"/>
          <w:szCs w:val="24"/>
        </w:rPr>
        <w:t>Топлинно изолиране на външни стени;</w:t>
      </w:r>
    </w:p>
    <w:p w:rsidR="00FF131E" w:rsidRPr="000C2D3C" w:rsidRDefault="00FF131E" w:rsidP="000C2D3C">
      <w:pPr>
        <w:pStyle w:val="ListParagraph"/>
        <w:numPr>
          <w:ilvl w:val="0"/>
          <w:numId w:val="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C2D3C">
        <w:rPr>
          <w:rFonts w:ascii="Times New Roman" w:hAnsi="Times New Roman" w:cs="Times New Roman"/>
          <w:sz w:val="24"/>
          <w:szCs w:val="24"/>
        </w:rPr>
        <w:t>Топлинно изолиране на покрив;</w:t>
      </w:r>
    </w:p>
    <w:p w:rsidR="00FF131E" w:rsidRPr="000C2D3C" w:rsidRDefault="00FF131E" w:rsidP="000C2D3C">
      <w:pPr>
        <w:pStyle w:val="ListParagraph"/>
        <w:numPr>
          <w:ilvl w:val="0"/>
          <w:numId w:val="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C2D3C">
        <w:rPr>
          <w:rFonts w:ascii="Times New Roman" w:hAnsi="Times New Roman" w:cs="Times New Roman"/>
          <w:sz w:val="24"/>
          <w:szCs w:val="24"/>
        </w:rPr>
        <w:t>Топлинно изолиране на под;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Описание на енергоспестяващи мерки за намаляване на разходите за енергия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1E5666" w:rsidRDefault="00231D9D" w:rsidP="001E5666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E5666" w:rsidRPr="001E5666">
        <w:rPr>
          <w:rFonts w:ascii="Times New Roman" w:hAnsi="Times New Roman" w:cs="Times New Roman"/>
          <w:sz w:val="24"/>
          <w:szCs w:val="24"/>
        </w:rPr>
        <w:t>Неподменените прозорци и вратите по фасадите на жилищните етажи са дървени двукатни. Недоброто им състоянието е предпоставка за увеличаване на инфилтрацията и загуби на енергия през остъклените части: изметнати и напукани елементи на дървената рамка, напукан и липсващ маджун.</w:t>
      </w:r>
    </w:p>
    <w:p w:rsidR="00FF131E" w:rsidRPr="00FF131E" w:rsidRDefault="001E5666" w:rsidP="001E566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E5666">
        <w:rPr>
          <w:rFonts w:ascii="Times New Roman" w:hAnsi="Times New Roman" w:cs="Times New Roman"/>
          <w:sz w:val="24"/>
          <w:szCs w:val="24"/>
        </w:rPr>
        <w:t>Входната врата е плътна дървена, с висок коефициент на топлопреминаване.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5666">
        <w:rPr>
          <w:rFonts w:ascii="Times New Roman" w:hAnsi="Times New Roman" w:cs="Times New Roman"/>
          <w:sz w:val="24"/>
          <w:szCs w:val="24"/>
        </w:rPr>
        <w:t>Дограмата в стълбищ</w:t>
      </w:r>
      <w:r>
        <w:rPr>
          <w:rFonts w:ascii="Times New Roman" w:hAnsi="Times New Roman" w:cs="Times New Roman"/>
          <w:sz w:val="24"/>
          <w:szCs w:val="24"/>
        </w:rPr>
        <w:t xml:space="preserve">ната клетка е дървена двукатна. </w:t>
      </w:r>
      <w:r w:rsidRPr="001E5666">
        <w:rPr>
          <w:rFonts w:ascii="Times New Roman" w:hAnsi="Times New Roman" w:cs="Times New Roman"/>
          <w:sz w:val="24"/>
          <w:szCs w:val="24"/>
        </w:rPr>
        <w:t>Прозорците на неотопляемия сутерен са с дървени единични. На някои от тях остъкляването липсва.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1E5666" w:rsidRPr="001E5666" w:rsidRDefault="00231D9D" w:rsidP="001E5666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E5666">
        <w:rPr>
          <w:rFonts w:ascii="Times New Roman" w:hAnsi="Times New Roman" w:cs="Times New Roman"/>
          <w:sz w:val="24"/>
          <w:szCs w:val="24"/>
        </w:rPr>
        <w:t>Предвижда се</w:t>
      </w:r>
      <w:r w:rsidR="001E5666" w:rsidRPr="001E5666">
        <w:rPr>
          <w:rFonts w:ascii="Times New Roman" w:hAnsi="Times New Roman" w:cs="Times New Roman"/>
          <w:sz w:val="24"/>
          <w:szCs w:val="24"/>
        </w:rPr>
        <w:t xml:space="preserve"> подмяна на старата дървена дограма на жилищните етажи и на сутерена с PVC петкамерна с двоен стъклопакет, с едно нискоемисионно външно стъкло, с коефициент на топлопреминаване ≤1.70 W/m</w:t>
      </w:r>
      <w:r w:rsidR="001E5666" w:rsidRPr="00BA1A7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E5666" w:rsidRPr="001E5666">
        <w:rPr>
          <w:rFonts w:ascii="Times New Roman" w:hAnsi="Times New Roman" w:cs="Times New Roman"/>
          <w:sz w:val="24"/>
          <w:szCs w:val="24"/>
        </w:rPr>
        <w:t xml:space="preserve">К. Входната врата </w:t>
      </w:r>
      <w:r w:rsidR="00BA1A7F">
        <w:rPr>
          <w:rFonts w:ascii="Times New Roman" w:hAnsi="Times New Roman" w:cs="Times New Roman"/>
          <w:sz w:val="24"/>
          <w:szCs w:val="24"/>
        </w:rPr>
        <w:t>се</w:t>
      </w:r>
      <w:r w:rsidR="001E5666">
        <w:rPr>
          <w:rFonts w:ascii="Times New Roman" w:hAnsi="Times New Roman" w:cs="Times New Roman"/>
          <w:sz w:val="24"/>
          <w:szCs w:val="24"/>
        </w:rPr>
        <w:t xml:space="preserve">  подмен</w:t>
      </w:r>
      <w:r w:rsidR="00BA1A7F">
        <w:rPr>
          <w:rFonts w:ascii="Times New Roman" w:hAnsi="Times New Roman" w:cs="Times New Roman"/>
          <w:sz w:val="24"/>
          <w:szCs w:val="24"/>
        </w:rPr>
        <w:t>я</w:t>
      </w:r>
      <w:r w:rsidR="001E5666" w:rsidRPr="001E5666">
        <w:rPr>
          <w:rFonts w:ascii="Times New Roman" w:hAnsi="Times New Roman" w:cs="Times New Roman"/>
          <w:sz w:val="24"/>
          <w:szCs w:val="24"/>
        </w:rPr>
        <w:t xml:space="preserve"> с </w:t>
      </w:r>
      <w:r w:rsidR="001E5666" w:rsidRPr="001E5666">
        <w:rPr>
          <w:rFonts w:ascii="Times New Roman" w:hAnsi="Times New Roman" w:cs="Times New Roman"/>
          <w:sz w:val="24"/>
          <w:szCs w:val="24"/>
        </w:rPr>
        <w:lastRenderedPageBreak/>
        <w:t>АL дограма с коефициент на топлопреминаване 2,00 W/m</w:t>
      </w:r>
      <w:r w:rsidR="001E5666" w:rsidRPr="00BA1A7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E5666" w:rsidRPr="001E5666">
        <w:rPr>
          <w:rFonts w:ascii="Times New Roman" w:hAnsi="Times New Roman" w:cs="Times New Roman"/>
          <w:sz w:val="24"/>
          <w:szCs w:val="24"/>
        </w:rPr>
        <w:t>K, като посоката на отваряне на новата врата да бъде навън.</w:t>
      </w:r>
    </w:p>
    <w:p w:rsidR="001E5666" w:rsidRPr="001E5666" w:rsidRDefault="001E5666" w:rsidP="00F0469C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666">
        <w:rPr>
          <w:rFonts w:ascii="Times New Roman" w:hAnsi="Times New Roman" w:cs="Times New Roman"/>
          <w:sz w:val="24"/>
          <w:szCs w:val="24"/>
        </w:rPr>
        <w:tab/>
        <w:t xml:space="preserve">Като съпътстваща мярка се предвижда доставка и монтаж на външен алуминиев подпрозоречен перваз с широчина до 30 сm. по всички прозорци и вътрешен PVC перваз по тези, които подлежат на подмяна.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E5666">
        <w:rPr>
          <w:rFonts w:ascii="Times New Roman" w:hAnsi="Times New Roman" w:cs="Times New Roman"/>
          <w:sz w:val="24"/>
          <w:szCs w:val="24"/>
        </w:rPr>
        <w:t>сички външни решетки по дограмата се</w:t>
      </w:r>
      <w:r w:rsidR="00F0469C">
        <w:rPr>
          <w:rFonts w:ascii="Times New Roman" w:hAnsi="Times New Roman" w:cs="Times New Roman"/>
          <w:sz w:val="24"/>
          <w:szCs w:val="24"/>
        </w:rPr>
        <w:t xml:space="preserve"> предвижда да се демонтират, пребоядис</w:t>
      </w:r>
      <w:r w:rsidRPr="001E5666">
        <w:rPr>
          <w:rFonts w:ascii="Times New Roman" w:hAnsi="Times New Roman" w:cs="Times New Roman"/>
          <w:sz w:val="24"/>
          <w:szCs w:val="24"/>
        </w:rPr>
        <w:t xml:space="preserve">ат и отново </w:t>
      </w:r>
      <w:r w:rsidR="00F0469C">
        <w:rPr>
          <w:rFonts w:ascii="Times New Roman" w:hAnsi="Times New Roman" w:cs="Times New Roman"/>
          <w:sz w:val="24"/>
          <w:szCs w:val="24"/>
        </w:rPr>
        <w:t xml:space="preserve">да </w:t>
      </w:r>
      <w:r w:rsidRPr="001E5666">
        <w:rPr>
          <w:rFonts w:ascii="Times New Roman" w:hAnsi="Times New Roman" w:cs="Times New Roman"/>
          <w:sz w:val="24"/>
          <w:szCs w:val="24"/>
        </w:rPr>
        <w:t>се монтират с</w:t>
      </w:r>
      <w:r w:rsidR="00F0469C">
        <w:rPr>
          <w:rFonts w:ascii="Times New Roman" w:hAnsi="Times New Roman" w:cs="Times New Roman"/>
          <w:sz w:val="24"/>
          <w:szCs w:val="24"/>
        </w:rPr>
        <w:t>лед топлоизолацията по фасадите, к</w:t>
      </w:r>
      <w:r w:rsidRPr="001E5666">
        <w:rPr>
          <w:rFonts w:ascii="Times New Roman" w:hAnsi="Times New Roman" w:cs="Times New Roman"/>
          <w:sz w:val="24"/>
          <w:szCs w:val="24"/>
        </w:rPr>
        <w:t>ато ново</w:t>
      </w:r>
      <w:r w:rsidR="00F0469C">
        <w:rPr>
          <w:rFonts w:ascii="Times New Roman" w:hAnsi="Times New Roman" w:cs="Times New Roman"/>
          <w:sz w:val="24"/>
          <w:szCs w:val="24"/>
        </w:rPr>
        <w:t xml:space="preserve"> </w:t>
      </w:r>
      <w:r w:rsidRPr="001E5666">
        <w:rPr>
          <w:rFonts w:ascii="Times New Roman" w:hAnsi="Times New Roman" w:cs="Times New Roman"/>
          <w:sz w:val="24"/>
          <w:szCs w:val="24"/>
        </w:rPr>
        <w:t>монтираните решетки да са вече с редуцирани размери, взети от място.</w:t>
      </w:r>
    </w:p>
    <w:p w:rsidR="001E5666" w:rsidRPr="001E5666" w:rsidRDefault="001E5666" w:rsidP="00F0469C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5666">
        <w:rPr>
          <w:rFonts w:ascii="Times New Roman" w:hAnsi="Times New Roman" w:cs="Times New Roman"/>
          <w:sz w:val="24"/>
          <w:szCs w:val="24"/>
        </w:rPr>
        <w:tab/>
        <w:t>Предвижда се доставка и монтаж на външен предпазен пар</w:t>
      </w:r>
      <w:r w:rsidR="00F0469C">
        <w:rPr>
          <w:rFonts w:ascii="Times New Roman" w:hAnsi="Times New Roman" w:cs="Times New Roman"/>
          <w:sz w:val="24"/>
          <w:szCs w:val="24"/>
        </w:rPr>
        <w:t>апет на някои от прозорците по с</w:t>
      </w:r>
      <w:r w:rsidRPr="001E5666">
        <w:rPr>
          <w:rFonts w:ascii="Times New Roman" w:hAnsi="Times New Roman" w:cs="Times New Roman"/>
          <w:sz w:val="24"/>
          <w:szCs w:val="24"/>
        </w:rPr>
        <w:t>евероизточната фасада.</w:t>
      </w:r>
    </w:p>
    <w:p w:rsidR="001E5666" w:rsidRPr="001E5666" w:rsidRDefault="00F0469C" w:rsidP="00F0469C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E5666" w:rsidRPr="001E5666">
        <w:rPr>
          <w:rFonts w:ascii="Times New Roman" w:hAnsi="Times New Roman" w:cs="Times New Roman"/>
          <w:sz w:val="24"/>
          <w:szCs w:val="24"/>
        </w:rPr>
        <w:t>Като съпътстваща мярка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E5666" w:rsidRPr="001E5666">
        <w:rPr>
          <w:rFonts w:ascii="Times New Roman" w:hAnsi="Times New Roman" w:cs="Times New Roman"/>
          <w:sz w:val="24"/>
          <w:szCs w:val="24"/>
        </w:rPr>
        <w:t xml:space="preserve"> се пре</w:t>
      </w:r>
      <w:r>
        <w:rPr>
          <w:rFonts w:ascii="Times New Roman" w:hAnsi="Times New Roman" w:cs="Times New Roman"/>
          <w:sz w:val="24"/>
          <w:szCs w:val="24"/>
        </w:rPr>
        <w:t>движда доставка и монтаж на топ</w:t>
      </w:r>
      <w:r w:rsidR="001E5666" w:rsidRPr="001E5666">
        <w:rPr>
          <w:rFonts w:ascii="Times New Roman" w:hAnsi="Times New Roman" w:cs="Times New Roman"/>
          <w:sz w:val="24"/>
          <w:szCs w:val="24"/>
        </w:rPr>
        <w:t>лоизолационна система тип ЕPS с δ=2 сm, пo страници на прозорци с коеф</w:t>
      </w:r>
      <w:r>
        <w:rPr>
          <w:rFonts w:ascii="Times New Roman" w:hAnsi="Times New Roman" w:cs="Times New Roman"/>
          <w:sz w:val="24"/>
          <w:szCs w:val="24"/>
        </w:rPr>
        <w:t xml:space="preserve">ициент на топлопроводност </w:t>
      </w:r>
      <w:r w:rsidR="001E5666" w:rsidRPr="001E5666">
        <w:rPr>
          <w:rFonts w:ascii="Times New Roman" w:hAnsi="Times New Roman" w:cs="Times New Roman"/>
          <w:sz w:val="24"/>
          <w:szCs w:val="24"/>
        </w:rPr>
        <w:t xml:space="preserve">≤0,03 W/mK (вкл. лепило, арм. мрежа, шпакловка, ъглови профили, крепежни елементи, грундиране и полагане на цветна силикатна екстериорна мазилка).  </w:t>
      </w:r>
    </w:p>
    <w:p w:rsidR="00FF131E" w:rsidRPr="00FF131E" w:rsidRDefault="00F0469C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E5666" w:rsidRPr="001E5666">
        <w:rPr>
          <w:rFonts w:ascii="Times New Roman" w:hAnsi="Times New Roman" w:cs="Times New Roman"/>
          <w:sz w:val="24"/>
          <w:szCs w:val="24"/>
        </w:rPr>
        <w:t xml:space="preserve">Предвижда се подмяната на две интериорни врати, като те </w:t>
      </w:r>
      <w:r>
        <w:rPr>
          <w:rFonts w:ascii="Times New Roman" w:hAnsi="Times New Roman" w:cs="Times New Roman"/>
          <w:sz w:val="24"/>
          <w:szCs w:val="24"/>
        </w:rPr>
        <w:t xml:space="preserve">следва </w:t>
      </w:r>
      <w:r w:rsidR="001E5666" w:rsidRPr="001E5666">
        <w:rPr>
          <w:rFonts w:ascii="Times New Roman" w:hAnsi="Times New Roman" w:cs="Times New Roman"/>
          <w:sz w:val="24"/>
          <w:szCs w:val="24"/>
        </w:rPr>
        <w:t>да отговарят на правила за пожарна безопасност – да са с огнеустойчивост ЕI90 за вратата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E5666" w:rsidRPr="001E5666">
        <w:rPr>
          <w:rFonts w:ascii="Times New Roman" w:hAnsi="Times New Roman" w:cs="Times New Roman"/>
          <w:sz w:val="24"/>
          <w:szCs w:val="24"/>
        </w:rPr>
        <w:t xml:space="preserve">  отделяща мазетата в сутерена от стълбищната клетка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E5666" w:rsidRPr="001E5666">
        <w:rPr>
          <w:rFonts w:ascii="Times New Roman" w:hAnsi="Times New Roman" w:cs="Times New Roman"/>
          <w:sz w:val="24"/>
          <w:szCs w:val="24"/>
        </w:rPr>
        <w:t xml:space="preserve"> и огнеустойчивост ЕI60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1E5666" w:rsidRPr="001E5666">
        <w:rPr>
          <w:rFonts w:ascii="Times New Roman" w:hAnsi="Times New Roman" w:cs="Times New Roman"/>
          <w:sz w:val="24"/>
          <w:szCs w:val="24"/>
        </w:rPr>
        <w:t xml:space="preserve"> вратата  отделяща тавана  от стълбищната клетка 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0469C" w:rsidRDefault="00B87CA7" w:rsidP="00F0469C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0469C" w:rsidRPr="00F0469C">
        <w:rPr>
          <w:rFonts w:ascii="Times New Roman" w:hAnsi="Times New Roman" w:cs="Times New Roman"/>
          <w:sz w:val="24"/>
          <w:szCs w:val="24"/>
        </w:rPr>
        <w:t>Външни</w:t>
      </w:r>
      <w:r w:rsidR="00F0469C">
        <w:rPr>
          <w:rFonts w:ascii="Times New Roman" w:hAnsi="Times New Roman" w:cs="Times New Roman"/>
          <w:sz w:val="24"/>
          <w:szCs w:val="24"/>
        </w:rPr>
        <w:t>те</w:t>
      </w:r>
      <w:r w:rsidR="00F0469C" w:rsidRPr="00F0469C">
        <w:rPr>
          <w:rFonts w:ascii="Times New Roman" w:hAnsi="Times New Roman" w:cs="Times New Roman"/>
          <w:sz w:val="24"/>
          <w:szCs w:val="24"/>
        </w:rPr>
        <w:t xml:space="preserve"> стени на сградата не са топлоизолирани.</w:t>
      </w:r>
      <w:r w:rsidR="00F0469C">
        <w:rPr>
          <w:rFonts w:ascii="Times New Roman" w:hAnsi="Times New Roman" w:cs="Times New Roman"/>
          <w:sz w:val="24"/>
          <w:szCs w:val="24"/>
        </w:rPr>
        <w:t xml:space="preserve"> </w:t>
      </w:r>
      <w:r w:rsidR="00F0469C" w:rsidRPr="00F0469C">
        <w:rPr>
          <w:rFonts w:ascii="Times New Roman" w:hAnsi="Times New Roman" w:cs="Times New Roman"/>
          <w:sz w:val="24"/>
          <w:szCs w:val="24"/>
        </w:rPr>
        <w:t>Коефициентът им на топлопреминаване U= 1,71 W/m</w:t>
      </w:r>
      <w:r w:rsidR="00F0469C" w:rsidRPr="00BA1A7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0469C" w:rsidRPr="00F0469C">
        <w:rPr>
          <w:rFonts w:ascii="Times New Roman" w:hAnsi="Times New Roman" w:cs="Times New Roman"/>
          <w:sz w:val="24"/>
          <w:szCs w:val="24"/>
        </w:rPr>
        <w:t>K е по-</w:t>
      </w:r>
      <w:r w:rsidR="00F0469C">
        <w:rPr>
          <w:rFonts w:ascii="Times New Roman" w:hAnsi="Times New Roman" w:cs="Times New Roman"/>
          <w:sz w:val="24"/>
          <w:szCs w:val="24"/>
        </w:rPr>
        <w:t>висок</w:t>
      </w:r>
      <w:r w:rsidR="00F0469C" w:rsidRPr="00F0469C">
        <w:rPr>
          <w:rFonts w:ascii="Times New Roman" w:hAnsi="Times New Roman" w:cs="Times New Roman"/>
          <w:sz w:val="24"/>
          <w:szCs w:val="24"/>
        </w:rPr>
        <w:t xml:space="preserve"> от нормативния за 20</w:t>
      </w:r>
      <w:r w:rsidR="00F0469C">
        <w:rPr>
          <w:rFonts w:ascii="Times New Roman" w:hAnsi="Times New Roman" w:cs="Times New Roman"/>
          <w:sz w:val="24"/>
          <w:szCs w:val="24"/>
        </w:rPr>
        <w:t xml:space="preserve">15г. </w:t>
      </w:r>
    </w:p>
    <w:p w:rsidR="00F0469C" w:rsidRDefault="00F0469C" w:rsidP="00F0469C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F0469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D22BFF" w:rsidRPr="00D22BFF" w:rsidRDefault="00B87CA7" w:rsidP="00D22BF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22BFF">
        <w:rPr>
          <w:rFonts w:ascii="Times New Roman" w:hAnsi="Times New Roman" w:cs="Times New Roman"/>
          <w:sz w:val="24"/>
          <w:szCs w:val="24"/>
        </w:rPr>
        <w:t xml:space="preserve">Предвижда се да се </w:t>
      </w:r>
      <w:r w:rsidR="00D22BFF" w:rsidRPr="00D22BFF">
        <w:rPr>
          <w:rFonts w:ascii="Times New Roman" w:hAnsi="Times New Roman" w:cs="Times New Roman"/>
          <w:sz w:val="24"/>
          <w:szCs w:val="24"/>
        </w:rPr>
        <w:t>топлоизолира</w:t>
      </w:r>
      <w:r w:rsidR="00D22BFF">
        <w:rPr>
          <w:rFonts w:ascii="Times New Roman" w:hAnsi="Times New Roman" w:cs="Times New Roman"/>
          <w:sz w:val="24"/>
          <w:szCs w:val="24"/>
        </w:rPr>
        <w:t>т</w:t>
      </w:r>
      <w:r w:rsidR="00D22BFF" w:rsidRPr="00D22BFF">
        <w:rPr>
          <w:rFonts w:ascii="Times New Roman" w:hAnsi="Times New Roman" w:cs="Times New Roman"/>
          <w:sz w:val="24"/>
          <w:szCs w:val="24"/>
        </w:rPr>
        <w:t xml:space="preserve"> от външната неизолираните фасадни стени (стени тип 1 и тип 2) с експандиран пенополистирол (EPS) с дебелина 8 cm и коефициент на топлопроводност λ = 0,035 W/mK (вкл. лепило, арм. мрежа, ъглови профили, крепежни елементи, грундиране и полагане на цветна екстериорна мазила по проект),</w:t>
      </w:r>
      <w:r w:rsidR="00D22BFF">
        <w:rPr>
          <w:rFonts w:ascii="Times New Roman" w:hAnsi="Times New Roman" w:cs="Times New Roman"/>
          <w:sz w:val="24"/>
          <w:szCs w:val="24"/>
        </w:rPr>
        <w:t xml:space="preserve"> както и да се положи топ</w:t>
      </w:r>
      <w:r w:rsidR="00D22BFF" w:rsidRPr="00D22BFF">
        <w:rPr>
          <w:rFonts w:ascii="Times New Roman" w:hAnsi="Times New Roman" w:cs="Times New Roman"/>
          <w:sz w:val="24"/>
          <w:szCs w:val="24"/>
        </w:rPr>
        <w:t>лоизолационна система пo страници на прозорци, тип ЕPS, δ=2 cm, ширина 20 сm с коеф. на топлопроводност λ=0,035 W/mK (вкл. лепило, арм. мрежа, шпакловка, ъглови профили, крепежни елементи, грундиране и полагане на цветна екстериорна мазилка по проект).</w:t>
      </w:r>
    </w:p>
    <w:p w:rsidR="00FF131E" w:rsidRPr="00FF131E" w:rsidRDefault="00D22BFF" w:rsidP="00D22BF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2BFF">
        <w:rPr>
          <w:rFonts w:ascii="Times New Roman" w:hAnsi="Times New Roman" w:cs="Times New Roman"/>
          <w:sz w:val="24"/>
          <w:szCs w:val="24"/>
        </w:rPr>
        <w:tab/>
        <w:t>По стени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D22BFF">
        <w:rPr>
          <w:rFonts w:ascii="Times New Roman" w:hAnsi="Times New Roman" w:cs="Times New Roman"/>
          <w:sz w:val="24"/>
          <w:szCs w:val="24"/>
        </w:rPr>
        <w:t xml:space="preserve"> на сутерена над ниво на терена в/у съществуващия цокъл до кота +0,4</w:t>
      </w:r>
      <w:r>
        <w:rPr>
          <w:rFonts w:ascii="Times New Roman" w:hAnsi="Times New Roman" w:cs="Times New Roman"/>
          <w:sz w:val="24"/>
          <w:szCs w:val="24"/>
        </w:rPr>
        <w:t>9 се предвижда да се положи топ</w:t>
      </w:r>
      <w:r w:rsidRPr="00D22BFF">
        <w:rPr>
          <w:rFonts w:ascii="Times New Roman" w:hAnsi="Times New Roman" w:cs="Times New Roman"/>
          <w:sz w:val="24"/>
          <w:szCs w:val="24"/>
        </w:rPr>
        <w:t xml:space="preserve">лоизолационна система тип XPS, δ= 8 cm и с коеф. </w:t>
      </w:r>
      <w:r w:rsidRPr="00D22BFF">
        <w:rPr>
          <w:rFonts w:ascii="Times New Roman" w:hAnsi="Times New Roman" w:cs="Times New Roman"/>
          <w:sz w:val="24"/>
          <w:szCs w:val="24"/>
        </w:rPr>
        <w:lastRenderedPageBreak/>
        <w:t>на топлопроводност λ=0,035 W/mK (вкл. лепило, арм. мрежа, ъглови профили и крепежни елементи, грундиране и полагане на цветна екстериорна мазилка тип „мозайка”).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D22BFF" w:rsidRDefault="00B87CA7" w:rsidP="00D22BF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22BFF" w:rsidRPr="00D22BFF">
        <w:rPr>
          <w:rFonts w:ascii="Times New Roman" w:hAnsi="Times New Roman" w:cs="Times New Roman"/>
          <w:sz w:val="24"/>
          <w:szCs w:val="24"/>
        </w:rPr>
        <w:t>Покривът на сградата е 3 типа, като в по-голямата си част е дървен скатен - с въздушен слой. Топлоизолация не е монтирана. Обобщеният коефициент на топлопреминаване на покривите е U= 1,78 W/m</w:t>
      </w:r>
      <w:r w:rsidR="00D22BFF" w:rsidRPr="00151D2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22BFF" w:rsidRPr="00D22BFF">
        <w:rPr>
          <w:rFonts w:ascii="Times New Roman" w:hAnsi="Times New Roman" w:cs="Times New Roman"/>
          <w:sz w:val="24"/>
          <w:szCs w:val="24"/>
        </w:rPr>
        <w:t>K, който е по-</w:t>
      </w:r>
      <w:r w:rsidR="00D22BFF">
        <w:rPr>
          <w:rFonts w:ascii="Times New Roman" w:hAnsi="Times New Roman" w:cs="Times New Roman"/>
          <w:sz w:val="24"/>
          <w:szCs w:val="24"/>
        </w:rPr>
        <w:t>висок</w:t>
      </w:r>
      <w:r w:rsidR="00D22BFF" w:rsidRPr="00D22BFF">
        <w:rPr>
          <w:rFonts w:ascii="Times New Roman" w:hAnsi="Times New Roman" w:cs="Times New Roman"/>
          <w:sz w:val="24"/>
          <w:szCs w:val="24"/>
        </w:rPr>
        <w:t xml:space="preserve"> от нормативния за 20</w:t>
      </w:r>
      <w:r w:rsidR="00D22BFF">
        <w:rPr>
          <w:rFonts w:ascii="Times New Roman" w:hAnsi="Times New Roman" w:cs="Times New Roman"/>
          <w:sz w:val="24"/>
          <w:szCs w:val="24"/>
        </w:rPr>
        <w:t>15</w:t>
      </w:r>
      <w:r w:rsidR="00D22BFF" w:rsidRPr="00D22BFF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FF131E" w:rsidRPr="00FF131E" w:rsidRDefault="00B87CA7" w:rsidP="00D22BF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D22BFF" w:rsidRPr="00D22BFF" w:rsidRDefault="006E664D" w:rsidP="00D22BFF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D22BFF">
        <w:rPr>
          <w:rFonts w:ascii="Times New Roman" w:hAnsi="Times New Roman" w:cs="Times New Roman"/>
          <w:sz w:val="24"/>
          <w:szCs w:val="24"/>
        </w:rPr>
        <w:t>Предвижда се</w:t>
      </w:r>
      <w:r w:rsidR="00D22BFF" w:rsidRPr="00D22BFF">
        <w:rPr>
          <w:rFonts w:ascii="Times New Roman" w:hAnsi="Times New Roman" w:cs="Times New Roman"/>
          <w:sz w:val="24"/>
          <w:szCs w:val="24"/>
        </w:rPr>
        <w:t xml:space="preserve"> монтаж на топлинна изолация от минерална вата на рула, с плътност около 24 кг</w:t>
      </w:r>
      <w:r w:rsidR="00D22BFF">
        <w:rPr>
          <w:rFonts w:ascii="Times New Roman" w:hAnsi="Times New Roman" w:cs="Times New Roman"/>
          <w:sz w:val="24"/>
          <w:szCs w:val="24"/>
        </w:rPr>
        <w:t>./m³</w:t>
      </w:r>
      <w:r w:rsidR="00D22BFF" w:rsidRPr="00D22BFF">
        <w:rPr>
          <w:rFonts w:ascii="Times New Roman" w:hAnsi="Times New Roman" w:cs="Times New Roman"/>
          <w:sz w:val="24"/>
          <w:szCs w:val="24"/>
        </w:rPr>
        <w:t>, δ=12 см и с коеф</w:t>
      </w:r>
      <w:r w:rsidR="00151D2D">
        <w:rPr>
          <w:rFonts w:ascii="Times New Roman" w:hAnsi="Times New Roman" w:cs="Times New Roman"/>
          <w:sz w:val="24"/>
          <w:szCs w:val="24"/>
        </w:rPr>
        <w:t>. на топлопроводност λ=0,042 W/m</w:t>
      </w:r>
      <w:r w:rsidR="00D22BFF" w:rsidRPr="00D22BFF">
        <w:rPr>
          <w:rFonts w:ascii="Times New Roman" w:hAnsi="Times New Roman" w:cs="Times New Roman"/>
          <w:sz w:val="24"/>
          <w:szCs w:val="24"/>
        </w:rPr>
        <w:t xml:space="preserve">K между ребрата на дървения покрив и затваряне с пожароустойчив гипсокартон. </w:t>
      </w:r>
    </w:p>
    <w:p w:rsidR="00D22BFF" w:rsidRDefault="00D22BFF" w:rsidP="00D22BFF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Предвиждат се следните мерки на скатния покрив:</w:t>
      </w:r>
    </w:p>
    <w:p w:rsidR="00D22BFF" w:rsidRPr="00151D2D" w:rsidRDefault="00D22BFF" w:rsidP="00151D2D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1D2D">
        <w:rPr>
          <w:rFonts w:ascii="Times New Roman" w:hAnsi="Times New Roman" w:cs="Times New Roman"/>
          <w:sz w:val="24"/>
          <w:szCs w:val="24"/>
        </w:rPr>
        <w:t xml:space="preserve">подмяна на компроментирани елементи от покривната конструкция, </w:t>
      </w:r>
    </w:p>
    <w:p w:rsidR="00D22BFF" w:rsidRPr="00151D2D" w:rsidRDefault="00D22BFF" w:rsidP="00151D2D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1D2D">
        <w:rPr>
          <w:rFonts w:ascii="Times New Roman" w:hAnsi="Times New Roman" w:cs="Times New Roman"/>
          <w:sz w:val="24"/>
          <w:szCs w:val="24"/>
        </w:rPr>
        <w:t>монтаж на нова дъсчена обшивка от иглолистен материал,</w:t>
      </w:r>
    </w:p>
    <w:p w:rsidR="00D22BFF" w:rsidRPr="00151D2D" w:rsidRDefault="00D22BFF" w:rsidP="00151D2D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1D2D">
        <w:rPr>
          <w:rFonts w:ascii="Times New Roman" w:hAnsi="Times New Roman" w:cs="Times New Roman"/>
          <w:sz w:val="24"/>
          <w:szCs w:val="24"/>
        </w:rPr>
        <w:t>монтаж на битумна хидроизолация</w:t>
      </w:r>
      <w:r w:rsidR="00242E5B" w:rsidRPr="00151D2D">
        <w:rPr>
          <w:rFonts w:ascii="Times New Roman" w:hAnsi="Times New Roman" w:cs="Times New Roman"/>
          <w:sz w:val="24"/>
          <w:szCs w:val="24"/>
        </w:rPr>
        <w:t>,</w:t>
      </w:r>
      <w:r w:rsidRPr="00151D2D">
        <w:rPr>
          <w:rFonts w:ascii="Times New Roman" w:hAnsi="Times New Roman" w:cs="Times New Roman"/>
          <w:sz w:val="24"/>
          <w:szCs w:val="24"/>
        </w:rPr>
        <w:t xml:space="preserve"> около 3-3,5кг/м2-АРР материал с полиестерени или полиамиден воал, </w:t>
      </w:r>
    </w:p>
    <w:p w:rsidR="00D22BFF" w:rsidRPr="00151D2D" w:rsidRDefault="00D22BFF" w:rsidP="00151D2D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1D2D">
        <w:rPr>
          <w:rFonts w:ascii="Times New Roman" w:hAnsi="Times New Roman" w:cs="Times New Roman"/>
          <w:sz w:val="24"/>
          <w:szCs w:val="24"/>
        </w:rPr>
        <w:t xml:space="preserve">монтаж на керамични керемиди, </w:t>
      </w:r>
      <w:r w:rsidR="00242E5B" w:rsidRPr="00151D2D">
        <w:rPr>
          <w:rFonts w:ascii="Times New Roman" w:hAnsi="Times New Roman" w:cs="Times New Roman"/>
          <w:sz w:val="24"/>
          <w:szCs w:val="24"/>
        </w:rPr>
        <w:t>в</w:t>
      </w:r>
      <w:r w:rsidRPr="00151D2D">
        <w:rPr>
          <w:rFonts w:ascii="Times New Roman" w:hAnsi="Times New Roman" w:cs="Times New Roman"/>
          <w:sz w:val="24"/>
          <w:szCs w:val="24"/>
        </w:rPr>
        <w:t>ключително наковаване летви с уплътнителни шайби, нареждане и подмазване била с ВЦ разтвор.</w:t>
      </w:r>
    </w:p>
    <w:p w:rsidR="00D22BFF" w:rsidRDefault="00D22BFF" w:rsidP="00D22BF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2BFF">
        <w:rPr>
          <w:rFonts w:ascii="Times New Roman" w:hAnsi="Times New Roman" w:cs="Times New Roman"/>
          <w:sz w:val="24"/>
          <w:szCs w:val="24"/>
        </w:rPr>
        <w:tab/>
        <w:t>Предвижда се и подмяна на цялото отводняване на покрива, в това число улуци, казанчета, ламаринени обшивки</w:t>
      </w:r>
      <w:r w:rsidR="00242E5B">
        <w:rPr>
          <w:rFonts w:ascii="Times New Roman" w:hAnsi="Times New Roman" w:cs="Times New Roman"/>
          <w:sz w:val="24"/>
          <w:szCs w:val="24"/>
        </w:rPr>
        <w:t xml:space="preserve"> и водосточни тръби (безшевни), в</w:t>
      </w:r>
      <w:r w:rsidRPr="00D22BFF">
        <w:rPr>
          <w:rFonts w:ascii="Times New Roman" w:hAnsi="Times New Roman" w:cs="Times New Roman"/>
          <w:sz w:val="24"/>
          <w:szCs w:val="24"/>
        </w:rPr>
        <w:t>ъзстановява</w:t>
      </w:r>
      <w:r w:rsidR="00242E5B">
        <w:rPr>
          <w:rFonts w:ascii="Times New Roman" w:hAnsi="Times New Roman" w:cs="Times New Roman"/>
          <w:sz w:val="24"/>
          <w:szCs w:val="24"/>
        </w:rPr>
        <w:t>не на мазилки и шапки по комини и и</w:t>
      </w:r>
      <w:r w:rsidRPr="00D22BFF">
        <w:rPr>
          <w:rFonts w:ascii="Times New Roman" w:hAnsi="Times New Roman" w:cs="Times New Roman"/>
          <w:sz w:val="24"/>
          <w:szCs w:val="24"/>
        </w:rPr>
        <w:t>зграждане на нова мълниезащитна инсталация.</w:t>
      </w:r>
    </w:p>
    <w:p w:rsidR="00FF131E" w:rsidRPr="00163739" w:rsidRDefault="00B87CA7" w:rsidP="00D22BF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163739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4: Топлинно изолиране на под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66798" w:rsidRPr="00F66798" w:rsidRDefault="00242E5B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42E5B">
        <w:rPr>
          <w:rFonts w:ascii="Times New Roman" w:hAnsi="Times New Roman" w:cs="Times New Roman"/>
          <w:sz w:val="24"/>
          <w:szCs w:val="24"/>
        </w:rPr>
        <w:t>Подовете на жилищната сграда са 2 типа – под над неотопляем сутерен и под към външен въздух. Обобщеният коефициент на топлопреминаване на пода е U= 0,76 W/m</w:t>
      </w:r>
      <w:r w:rsidRPr="00151D2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42E5B">
        <w:rPr>
          <w:rFonts w:ascii="Times New Roman" w:hAnsi="Times New Roman" w:cs="Times New Roman"/>
          <w:sz w:val="24"/>
          <w:szCs w:val="24"/>
        </w:rPr>
        <w:t>K, който е по-</w:t>
      </w:r>
      <w:r>
        <w:rPr>
          <w:rFonts w:ascii="Times New Roman" w:hAnsi="Times New Roman" w:cs="Times New Roman"/>
          <w:sz w:val="24"/>
          <w:szCs w:val="24"/>
        </w:rPr>
        <w:t>висок</w:t>
      </w:r>
      <w:r w:rsidRPr="00242E5B">
        <w:rPr>
          <w:rFonts w:ascii="Times New Roman" w:hAnsi="Times New Roman" w:cs="Times New Roman"/>
          <w:sz w:val="24"/>
          <w:szCs w:val="24"/>
        </w:rPr>
        <w:t xml:space="preserve"> от нормативния за 20</w:t>
      </w:r>
      <w:r>
        <w:rPr>
          <w:rFonts w:ascii="Times New Roman" w:hAnsi="Times New Roman" w:cs="Times New Roman"/>
          <w:sz w:val="24"/>
          <w:szCs w:val="24"/>
        </w:rPr>
        <w:t>15г</w:t>
      </w:r>
      <w:r w:rsidRPr="00242E5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131E" w:rsidRP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B87CA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242E5B" w:rsidRPr="00242E5B" w:rsidRDefault="00B87CA7" w:rsidP="00242E5B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42E5B" w:rsidRPr="00242E5B">
        <w:rPr>
          <w:rFonts w:ascii="Times New Roman" w:hAnsi="Times New Roman" w:cs="Times New Roman"/>
          <w:sz w:val="24"/>
          <w:szCs w:val="24"/>
        </w:rPr>
        <w:t xml:space="preserve">По тавана на сутерена се предвижда да се положи топлоизолационна система тип ЕPS, δ= 5 cm и с коеф. на топлопроводност λ=0,035 W/mK (вкл. лепило, арм. мрежа, </w:t>
      </w:r>
      <w:r w:rsidR="00242E5B" w:rsidRPr="00242E5B">
        <w:rPr>
          <w:rFonts w:ascii="Times New Roman" w:hAnsi="Times New Roman" w:cs="Times New Roman"/>
          <w:sz w:val="24"/>
          <w:szCs w:val="24"/>
        </w:rPr>
        <w:lastRenderedPageBreak/>
        <w:t xml:space="preserve">ъглови профили и крепежни елементи). Подът към външен въздух, също се предвижда да се изолира с експандиран пенополистирол EPS, δ= 8 cm и с коеф. на топлопроводност λ=0,035 W/mK. </w:t>
      </w:r>
    </w:p>
    <w:p w:rsidR="00FF131E" w:rsidRPr="00FF131E" w:rsidRDefault="00242E5B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42E5B">
        <w:rPr>
          <w:rFonts w:ascii="Times New Roman" w:hAnsi="Times New Roman" w:cs="Times New Roman"/>
          <w:sz w:val="24"/>
          <w:szCs w:val="24"/>
        </w:rPr>
        <w:tab/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Електро;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C66637" w:rsidRP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</w:t>
      </w:r>
      <w:r w:rsidR="00FF131E" w:rsidRPr="00FF131E">
        <w:rPr>
          <w:rFonts w:ascii="Times New Roman" w:hAnsi="Times New Roman" w:cs="Times New Roman"/>
          <w:sz w:val="24"/>
          <w:szCs w:val="24"/>
        </w:rPr>
        <w:lastRenderedPageBreak/>
        <w:t xml:space="preserve">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lastRenderedPageBreak/>
        <w:drawing>
          <wp:inline distT="0" distB="0" distL="0" distR="0" wp14:anchorId="010E34F4" wp14:editId="191227AB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242E5B" w:rsidRPr="00242E5B">
        <w:rPr>
          <w:rFonts w:ascii="Times New Roman" w:hAnsi="Times New Roman" w:cs="Times New Roman"/>
          <w:sz w:val="24"/>
          <w:szCs w:val="24"/>
        </w:rPr>
        <w:t>гр.София, район „Средец“, ул.„Модест Мусоргск</w:t>
      </w:r>
      <w:r w:rsidR="00242E5B">
        <w:rPr>
          <w:rFonts w:ascii="Times New Roman" w:hAnsi="Times New Roman" w:cs="Times New Roman"/>
          <w:sz w:val="24"/>
          <w:szCs w:val="24"/>
        </w:rPr>
        <w:t>и“ №4А</w:t>
      </w:r>
      <w:r w:rsidR="00FF131E" w:rsidRPr="00FF131E">
        <w:rPr>
          <w:rFonts w:ascii="Times New Roman" w:hAnsi="Times New Roman" w:cs="Times New Roman"/>
          <w:sz w:val="24"/>
          <w:szCs w:val="24"/>
        </w:rPr>
        <w:t>.</w:t>
      </w:r>
    </w:p>
    <w:p w:rsidR="00415896" w:rsidRDefault="00415896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  <w:sectPr w:rsidR="00415896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42E5B" w:rsidRDefault="00242E5B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42E5B" w:rsidRDefault="00242E5B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42E5B" w:rsidRPr="00C66637" w:rsidRDefault="00242E5B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42E5B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DA4EC7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bookmarkStart w:id="0" w:name="_GoBack"/>
      <w:bookmarkEnd w:id="0"/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C1001B">
        <w:rPr>
          <w:rFonts w:ascii="Times New Roman" w:hAnsi="Times New Roman" w:cs="Times New Roman"/>
          <w:sz w:val="24"/>
          <w:szCs w:val="24"/>
        </w:rPr>
        <w:t>110</w:t>
      </w:r>
      <w:r w:rsidR="004B773C">
        <w:rPr>
          <w:rFonts w:ascii="Times New Roman" w:hAnsi="Times New Roman" w:cs="Times New Roman"/>
          <w:sz w:val="24"/>
          <w:szCs w:val="24"/>
        </w:rPr>
        <w:t xml:space="preserve"> </w:t>
      </w:r>
      <w:r w:rsidR="004755DA">
        <w:rPr>
          <w:rFonts w:ascii="Times New Roman" w:hAnsi="Times New Roman" w:cs="Times New Roman"/>
          <w:sz w:val="24"/>
          <w:szCs w:val="24"/>
        </w:rPr>
        <w:t>517</w:t>
      </w:r>
      <w:r w:rsidR="0046313A">
        <w:rPr>
          <w:rFonts w:ascii="Times New Roman" w:hAnsi="Times New Roman" w:cs="Times New Roman"/>
          <w:sz w:val="24"/>
          <w:szCs w:val="24"/>
        </w:rPr>
        <w:t>,</w:t>
      </w:r>
      <w:r w:rsidR="004755DA">
        <w:rPr>
          <w:rFonts w:ascii="Times New Roman" w:hAnsi="Times New Roman" w:cs="Times New Roman"/>
          <w:sz w:val="24"/>
          <w:szCs w:val="24"/>
        </w:rPr>
        <w:t>48</w:t>
      </w:r>
      <w:r w:rsidR="000E36B9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242E5B" w:rsidRPr="00242E5B">
        <w:rPr>
          <w:rFonts w:ascii="Times New Roman" w:hAnsi="Times New Roman" w:cs="Times New Roman"/>
          <w:sz w:val="24"/>
          <w:szCs w:val="24"/>
        </w:rPr>
        <w:t>гр.София, район „Средец“, ул.„Модест Мусоргс</w:t>
      </w:r>
      <w:r w:rsidR="00242E5B">
        <w:rPr>
          <w:rFonts w:ascii="Times New Roman" w:hAnsi="Times New Roman" w:cs="Times New Roman"/>
          <w:sz w:val="24"/>
          <w:szCs w:val="24"/>
        </w:rPr>
        <w:t>ки“ №4А</w:t>
      </w:r>
      <w:r w:rsidR="00C6663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FF131E" w:rsidRPr="00FF131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B86" w:rsidRDefault="007E3B86" w:rsidP="007E3B86">
      <w:pPr>
        <w:spacing w:after="0" w:line="240" w:lineRule="auto"/>
      </w:pPr>
      <w:r>
        <w:separator/>
      </w:r>
    </w:p>
  </w:endnote>
  <w:end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4CD90EF" wp14:editId="6D3E090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896" w:rsidRPr="00415896" w:rsidRDefault="00415896">
    <w:pPr>
      <w:pStyle w:val="Footer"/>
      <w:rPr>
        <w:sz w:val="16"/>
        <w:szCs w:val="16"/>
      </w:rPr>
    </w:pPr>
    <w:r w:rsidRPr="00415896">
      <w:rPr>
        <w:rStyle w:val="FootnoteReference"/>
        <w:sz w:val="16"/>
        <w:szCs w:val="16"/>
      </w:rPr>
      <w:footnoteRef/>
    </w:r>
    <w:r w:rsidRPr="00415896">
      <w:rPr>
        <w:sz w:val="16"/>
        <w:szCs w:val="16"/>
      </w:rPr>
      <w:t xml:space="preserve"> </w:t>
    </w:r>
    <w:r w:rsidRPr="00415896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415896" w:rsidRDefault="00415896">
    <w:pPr>
      <w:pStyle w:val="Footer"/>
    </w:pPr>
    <w:r w:rsidRPr="00B96C8F">
      <w:rPr>
        <w:noProof/>
        <w:lang w:eastAsia="bg-BG"/>
      </w:rPr>
      <w:drawing>
        <wp:inline distT="0" distB="0" distL="0" distR="0" wp14:anchorId="71A36569" wp14:editId="24765406">
          <wp:extent cx="5760720" cy="847920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15896" w:rsidRPr="007E3B86" w:rsidRDefault="0041589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B86" w:rsidRDefault="007E3B86" w:rsidP="007E3B86">
      <w:pPr>
        <w:spacing w:after="0" w:line="240" w:lineRule="auto"/>
      </w:pPr>
      <w:r>
        <w:separator/>
      </w:r>
    </w:p>
  </w:footnote>
  <w:foot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E9D4C7C" wp14:editId="038C0CB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F660AF"/>
    <w:multiLevelType w:val="hybridMultilevel"/>
    <w:tmpl w:val="CDD021E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C13FF"/>
    <w:multiLevelType w:val="hybridMultilevel"/>
    <w:tmpl w:val="C27817BC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C2D3C"/>
    <w:rsid w:val="000E36B9"/>
    <w:rsid w:val="00151D2D"/>
    <w:rsid w:val="00163739"/>
    <w:rsid w:val="001E5666"/>
    <w:rsid w:val="001E6160"/>
    <w:rsid w:val="00230DC4"/>
    <w:rsid w:val="00231D9D"/>
    <w:rsid w:val="00242E5B"/>
    <w:rsid w:val="002B7327"/>
    <w:rsid w:val="00401C85"/>
    <w:rsid w:val="00415896"/>
    <w:rsid w:val="0046313A"/>
    <w:rsid w:val="004755DA"/>
    <w:rsid w:val="004B773C"/>
    <w:rsid w:val="00523429"/>
    <w:rsid w:val="006E664D"/>
    <w:rsid w:val="0078357E"/>
    <w:rsid w:val="007E3B86"/>
    <w:rsid w:val="008F6CC9"/>
    <w:rsid w:val="00B621B8"/>
    <w:rsid w:val="00B87CA7"/>
    <w:rsid w:val="00BA1A7F"/>
    <w:rsid w:val="00C1001B"/>
    <w:rsid w:val="00C53C7E"/>
    <w:rsid w:val="00C66637"/>
    <w:rsid w:val="00D22BFF"/>
    <w:rsid w:val="00DA4EC7"/>
    <w:rsid w:val="00F0469C"/>
    <w:rsid w:val="00F20C71"/>
    <w:rsid w:val="00F227C5"/>
    <w:rsid w:val="00F66798"/>
    <w:rsid w:val="00FD58A0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103A4-8AA0-4198-ACC0-775B6A6C9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11</Pages>
  <Words>2033</Words>
  <Characters>11590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Vladi</cp:lastModifiedBy>
  <cp:revision>34</cp:revision>
  <dcterms:created xsi:type="dcterms:W3CDTF">2015-06-08T12:08:00Z</dcterms:created>
  <dcterms:modified xsi:type="dcterms:W3CDTF">2015-08-10T13:51:00Z</dcterms:modified>
</cp:coreProperties>
</file>